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E0C5DA" w14:textId="5846E538" w:rsidR="00FF39AC" w:rsidRPr="00F54446" w:rsidRDefault="00686EF6" w:rsidP="00923F23">
      <w:pPr>
        <w:spacing w:after="0" w:line="360" w:lineRule="auto"/>
        <w:jc w:val="center"/>
        <w:rPr>
          <w:rStyle w:val="Pogrubienie"/>
          <w:rFonts w:ascii="Arial" w:hAnsi="Arial" w:cs="Arial"/>
          <w:color w:val="1F497D" w:themeColor="text2"/>
          <w:sz w:val="24"/>
          <w:szCs w:val="24"/>
        </w:rPr>
      </w:pPr>
      <w:r>
        <w:rPr>
          <w:rFonts w:ascii="Arial" w:hAnsi="Arial" w:cs="Arial"/>
          <w:b/>
          <w:bCs/>
          <w:color w:val="1F497D" w:themeColor="text2"/>
          <w:sz w:val="24"/>
          <w:szCs w:val="24"/>
        </w:rPr>
        <w:t>Informacja dla</w:t>
      </w:r>
      <w:r w:rsidR="00FF39AC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świadczeniodawców </w:t>
      </w:r>
      <w:r>
        <w:rPr>
          <w:rFonts w:ascii="Arial" w:hAnsi="Arial" w:cs="Arial"/>
          <w:b/>
          <w:bCs/>
          <w:color w:val="1F497D" w:themeColor="text2"/>
          <w:sz w:val="24"/>
          <w:szCs w:val="24"/>
        </w:rPr>
        <w:br/>
      </w:r>
      <w:r w:rsidR="00FF39AC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>planujących przystąpienie do postępowań konkursowych</w:t>
      </w:r>
      <w:r>
        <w:rPr>
          <w:rFonts w:ascii="Arial" w:hAnsi="Arial" w:cs="Arial"/>
          <w:b/>
          <w:bCs/>
          <w:color w:val="1F497D" w:themeColor="text2"/>
          <w:sz w:val="24"/>
          <w:szCs w:val="24"/>
        </w:rPr>
        <w:br/>
      </w:r>
      <w:r w:rsidR="00642A6D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ogłaszanych w dniu </w:t>
      </w:r>
      <w:r w:rsidR="00D85F5C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>2</w:t>
      </w:r>
      <w:r w:rsidR="00774164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</w:t>
      </w:r>
      <w:r w:rsidR="00D85F5C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>lutego</w:t>
      </w:r>
      <w:r w:rsidR="00642A6D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</w:t>
      </w:r>
      <w:r w:rsidR="00884853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>202</w:t>
      </w:r>
      <w:r w:rsidR="00774164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>4</w:t>
      </w:r>
      <w:r w:rsidR="00884853" w:rsidRPr="00F54446">
        <w:rPr>
          <w:rFonts w:ascii="Arial" w:hAnsi="Arial" w:cs="Arial"/>
          <w:b/>
          <w:bCs/>
          <w:color w:val="1F497D" w:themeColor="text2"/>
          <w:sz w:val="24"/>
          <w:szCs w:val="24"/>
        </w:rPr>
        <w:t xml:space="preserve"> r</w:t>
      </w:r>
      <w:r w:rsidR="00FF39AC" w:rsidRPr="00F54446">
        <w:rPr>
          <w:rStyle w:val="Pogrubienie"/>
          <w:rFonts w:ascii="Arial" w:hAnsi="Arial" w:cs="Arial"/>
          <w:color w:val="1F497D" w:themeColor="text2"/>
          <w:sz w:val="24"/>
          <w:szCs w:val="24"/>
        </w:rPr>
        <w:t>,</w:t>
      </w:r>
      <w:r w:rsidR="00642A6D" w:rsidRPr="00F54446">
        <w:rPr>
          <w:rStyle w:val="Pogrubienie"/>
          <w:rFonts w:ascii="Arial" w:hAnsi="Arial" w:cs="Arial"/>
          <w:color w:val="1F497D" w:themeColor="text2"/>
          <w:sz w:val="24"/>
          <w:szCs w:val="24"/>
        </w:rPr>
        <w:t xml:space="preserve"> w rodzaju leczenie szpitalne, </w:t>
      </w:r>
      <w:r>
        <w:rPr>
          <w:rStyle w:val="Pogrubienie"/>
          <w:rFonts w:ascii="Arial" w:hAnsi="Arial" w:cs="Arial"/>
          <w:color w:val="1F497D" w:themeColor="text2"/>
          <w:sz w:val="24"/>
          <w:szCs w:val="24"/>
        </w:rPr>
        <w:br/>
      </w:r>
      <w:r w:rsidR="00642A6D" w:rsidRPr="00F54446">
        <w:rPr>
          <w:rStyle w:val="Pogrubienie"/>
          <w:rFonts w:ascii="Arial" w:hAnsi="Arial" w:cs="Arial"/>
          <w:color w:val="1F497D" w:themeColor="text2"/>
          <w:sz w:val="24"/>
          <w:szCs w:val="24"/>
        </w:rPr>
        <w:t>w zakresie program</w:t>
      </w:r>
      <w:r w:rsidR="00774164" w:rsidRPr="00F54446">
        <w:rPr>
          <w:rStyle w:val="Pogrubienie"/>
          <w:rFonts w:ascii="Arial" w:hAnsi="Arial" w:cs="Arial"/>
          <w:color w:val="1F497D" w:themeColor="text2"/>
          <w:sz w:val="24"/>
          <w:szCs w:val="24"/>
        </w:rPr>
        <w:t>ów</w:t>
      </w:r>
      <w:r w:rsidR="00642A6D" w:rsidRPr="00F54446">
        <w:rPr>
          <w:rStyle w:val="Pogrubienie"/>
          <w:rFonts w:ascii="Arial" w:hAnsi="Arial" w:cs="Arial"/>
          <w:color w:val="1F497D" w:themeColor="text2"/>
          <w:sz w:val="24"/>
          <w:szCs w:val="24"/>
        </w:rPr>
        <w:t xml:space="preserve"> lekow</w:t>
      </w:r>
      <w:r w:rsidR="00774164" w:rsidRPr="00F54446">
        <w:rPr>
          <w:rStyle w:val="Pogrubienie"/>
          <w:rFonts w:ascii="Arial" w:hAnsi="Arial" w:cs="Arial"/>
          <w:color w:val="1F497D" w:themeColor="text2"/>
          <w:sz w:val="24"/>
          <w:szCs w:val="24"/>
        </w:rPr>
        <w:t>ych</w:t>
      </w:r>
      <w:r w:rsidR="00FF39AC" w:rsidRPr="00F54446">
        <w:rPr>
          <w:rStyle w:val="Pogrubienie"/>
          <w:rFonts w:ascii="Arial" w:hAnsi="Arial" w:cs="Arial"/>
          <w:color w:val="1F497D" w:themeColor="text2"/>
          <w:sz w:val="24"/>
          <w:szCs w:val="24"/>
        </w:rPr>
        <w:t>:</w:t>
      </w:r>
    </w:p>
    <w:p w14:paraId="44E93C5C" w14:textId="77777777" w:rsidR="00642A6D" w:rsidRPr="00F54446" w:rsidRDefault="00642A6D" w:rsidP="00923F23">
      <w:pPr>
        <w:spacing w:after="0" w:line="360" w:lineRule="auto"/>
        <w:jc w:val="center"/>
        <w:rPr>
          <w:rStyle w:val="Pogrubienie"/>
          <w:rFonts w:ascii="Arial" w:hAnsi="Arial" w:cs="Arial"/>
          <w:b w:val="0"/>
          <w:sz w:val="20"/>
          <w:szCs w:val="20"/>
        </w:rPr>
      </w:pPr>
    </w:p>
    <w:p w14:paraId="7D2F017D" w14:textId="259C5819" w:rsidR="00E330DA" w:rsidRPr="00F54446" w:rsidRDefault="00F54446" w:rsidP="00E330D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0"/>
          <w:szCs w:val="20"/>
        </w:rPr>
      </w:pPr>
      <w:r w:rsidRPr="00F54446">
        <w:rPr>
          <w:rFonts w:ascii="Arial" w:hAnsi="Arial" w:cs="Arial"/>
          <w:sz w:val="20"/>
          <w:szCs w:val="20"/>
        </w:rPr>
        <w:t xml:space="preserve">leczenie pacjentów z postępującą rodzinną </w:t>
      </w:r>
      <w:proofErr w:type="spellStart"/>
      <w:r w:rsidRPr="00F54446">
        <w:rPr>
          <w:rFonts w:ascii="Arial" w:hAnsi="Arial" w:cs="Arial"/>
          <w:sz w:val="20"/>
          <w:szCs w:val="20"/>
        </w:rPr>
        <w:t>cholestazą</w:t>
      </w:r>
      <w:proofErr w:type="spellEnd"/>
      <w:r w:rsidRPr="00F54446">
        <w:rPr>
          <w:rFonts w:ascii="Arial" w:hAnsi="Arial" w:cs="Arial"/>
          <w:sz w:val="20"/>
          <w:szCs w:val="20"/>
        </w:rPr>
        <w:t xml:space="preserve"> wewnątrzwątrobową</w:t>
      </w:r>
      <w:r w:rsidR="00E330DA" w:rsidRPr="00F54446">
        <w:rPr>
          <w:rFonts w:ascii="Arial" w:hAnsi="Arial" w:cs="Arial"/>
          <w:sz w:val="20"/>
          <w:szCs w:val="20"/>
        </w:rPr>
        <w:t xml:space="preserve"> (PFIC) (ICD-10: K76.8)</w:t>
      </w:r>
      <w:bookmarkStart w:id="0" w:name="_GoBack"/>
      <w:bookmarkEnd w:id="0"/>
    </w:p>
    <w:p w14:paraId="0F590F79" w14:textId="0205107B" w:rsidR="00E330DA" w:rsidRPr="00F54446" w:rsidRDefault="00F54446" w:rsidP="00E330D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F54446">
        <w:rPr>
          <w:rFonts w:ascii="Arial" w:hAnsi="Arial" w:cs="Arial"/>
          <w:bCs/>
          <w:sz w:val="20"/>
          <w:szCs w:val="20"/>
        </w:rPr>
        <w:t>leczenie pacjentów z napadami padaczkowymi w przebiegu zespołu stwardnienia guzowatego</w:t>
      </w:r>
      <w:r w:rsidR="00E330DA" w:rsidRPr="00F54446">
        <w:rPr>
          <w:rFonts w:ascii="Arial" w:hAnsi="Arial" w:cs="Arial"/>
          <w:bCs/>
          <w:sz w:val="20"/>
          <w:szCs w:val="20"/>
        </w:rPr>
        <w:t xml:space="preserve"> (ICD-10: G40.4)</w:t>
      </w:r>
    </w:p>
    <w:p w14:paraId="66B3608F" w14:textId="128F6F4D" w:rsidR="00E330DA" w:rsidRPr="00F54446" w:rsidRDefault="00F54446" w:rsidP="00E330DA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F54446">
        <w:rPr>
          <w:rFonts w:ascii="Arial" w:hAnsi="Arial" w:cs="Arial"/>
          <w:bCs/>
          <w:sz w:val="20"/>
          <w:szCs w:val="20"/>
        </w:rPr>
        <w:t>leczenie pacjentów z zespołem</w:t>
      </w:r>
      <w:r w:rsidR="00E330DA" w:rsidRPr="00F5444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F54446">
        <w:rPr>
          <w:rFonts w:ascii="Arial" w:hAnsi="Arial" w:cs="Arial"/>
          <w:bCs/>
          <w:sz w:val="20"/>
          <w:szCs w:val="20"/>
        </w:rPr>
        <w:t>Lennoxa-Gastauta</w:t>
      </w:r>
      <w:proofErr w:type="spellEnd"/>
      <w:r w:rsidR="00E330DA" w:rsidRPr="00F54446">
        <w:rPr>
          <w:rFonts w:ascii="Arial" w:hAnsi="Arial" w:cs="Arial"/>
          <w:bCs/>
          <w:sz w:val="20"/>
          <w:szCs w:val="20"/>
        </w:rPr>
        <w:t xml:space="preserve"> </w:t>
      </w:r>
      <w:r w:rsidRPr="00F54446">
        <w:rPr>
          <w:rFonts w:ascii="Arial" w:hAnsi="Arial" w:cs="Arial"/>
          <w:bCs/>
          <w:sz w:val="20"/>
          <w:szCs w:val="20"/>
        </w:rPr>
        <w:t xml:space="preserve">lub z zespołem </w:t>
      </w:r>
      <w:proofErr w:type="spellStart"/>
      <w:r w:rsidRPr="00F54446">
        <w:rPr>
          <w:rFonts w:ascii="Arial" w:hAnsi="Arial" w:cs="Arial"/>
          <w:bCs/>
          <w:sz w:val="20"/>
          <w:szCs w:val="20"/>
        </w:rPr>
        <w:t>Dravet</w:t>
      </w:r>
      <w:proofErr w:type="spellEnd"/>
      <w:r w:rsidR="00E330DA" w:rsidRPr="00F54446">
        <w:rPr>
          <w:rFonts w:ascii="Arial" w:hAnsi="Arial" w:cs="Arial"/>
          <w:bCs/>
          <w:sz w:val="20"/>
          <w:szCs w:val="20"/>
        </w:rPr>
        <w:t xml:space="preserve"> (ICD-10: G40.4)</w:t>
      </w:r>
    </w:p>
    <w:p w14:paraId="0A8C325B" w14:textId="69C8D274" w:rsidR="00E330DA" w:rsidRPr="00F54446" w:rsidRDefault="00F54446" w:rsidP="00E330DA">
      <w:pPr>
        <w:numPr>
          <w:ilvl w:val="0"/>
          <w:numId w:val="2"/>
        </w:numPr>
        <w:spacing w:after="0" w:line="360" w:lineRule="auto"/>
        <w:rPr>
          <w:rFonts w:ascii="Arial" w:hAnsi="Arial" w:cs="Arial"/>
          <w:bCs/>
          <w:sz w:val="20"/>
          <w:szCs w:val="20"/>
        </w:rPr>
      </w:pPr>
      <w:r w:rsidRPr="00F54446">
        <w:rPr>
          <w:rFonts w:ascii="Arial" w:hAnsi="Arial" w:cs="Arial"/>
          <w:bCs/>
          <w:sz w:val="20"/>
          <w:szCs w:val="20"/>
        </w:rPr>
        <w:t xml:space="preserve">leczenie chorych z </w:t>
      </w:r>
      <w:proofErr w:type="spellStart"/>
      <w:r w:rsidRPr="00F54446">
        <w:rPr>
          <w:rFonts w:ascii="Arial" w:hAnsi="Arial" w:cs="Arial"/>
          <w:bCs/>
          <w:sz w:val="20"/>
          <w:szCs w:val="20"/>
        </w:rPr>
        <w:t>nerwiakowłókniakami</w:t>
      </w:r>
      <w:proofErr w:type="spellEnd"/>
      <w:r w:rsidRPr="00F54446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F54446">
        <w:rPr>
          <w:rFonts w:ascii="Arial" w:hAnsi="Arial" w:cs="Arial"/>
          <w:bCs/>
          <w:sz w:val="20"/>
          <w:szCs w:val="20"/>
        </w:rPr>
        <w:t>splotowatymi</w:t>
      </w:r>
      <w:proofErr w:type="spellEnd"/>
      <w:r w:rsidRPr="00F54446">
        <w:rPr>
          <w:rFonts w:ascii="Arial" w:hAnsi="Arial" w:cs="Arial"/>
          <w:bCs/>
          <w:sz w:val="20"/>
          <w:szCs w:val="20"/>
        </w:rPr>
        <w:t xml:space="preserve"> w przebiegu </w:t>
      </w:r>
      <w:proofErr w:type="spellStart"/>
      <w:r w:rsidRPr="00F54446">
        <w:rPr>
          <w:rFonts w:ascii="Arial" w:hAnsi="Arial" w:cs="Arial"/>
          <w:bCs/>
          <w:sz w:val="20"/>
          <w:szCs w:val="20"/>
        </w:rPr>
        <w:t>neurofibromatozy</w:t>
      </w:r>
      <w:proofErr w:type="spellEnd"/>
      <w:r w:rsidRPr="00F54446">
        <w:rPr>
          <w:rFonts w:ascii="Arial" w:hAnsi="Arial" w:cs="Arial"/>
          <w:bCs/>
          <w:sz w:val="20"/>
          <w:szCs w:val="20"/>
        </w:rPr>
        <w:t xml:space="preserve"> typu</w:t>
      </w:r>
      <w:r w:rsidR="00E330DA" w:rsidRPr="00F54446">
        <w:rPr>
          <w:rFonts w:ascii="Arial" w:hAnsi="Arial" w:cs="Arial"/>
          <w:bCs/>
          <w:sz w:val="20"/>
          <w:szCs w:val="20"/>
        </w:rPr>
        <w:t xml:space="preserve"> 1 (NF1) (ICD-10: Q85.0)</w:t>
      </w:r>
    </w:p>
    <w:p w14:paraId="2963A1D1" w14:textId="2A74FB09" w:rsidR="00DF6F38" w:rsidRPr="00F54446" w:rsidRDefault="00DF6F38" w:rsidP="00923F23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</w:p>
    <w:p w14:paraId="64CF4E67" w14:textId="77777777" w:rsidR="00D85F5C" w:rsidRPr="00F54446" w:rsidRDefault="00D85F5C" w:rsidP="00F54446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0AD5D633" w14:textId="60405032" w:rsidR="001D15FB" w:rsidRPr="00F54446" w:rsidRDefault="001D15FB" w:rsidP="00F544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4446">
        <w:rPr>
          <w:rFonts w:ascii="Arial" w:hAnsi="Arial" w:cs="Arial"/>
          <w:sz w:val="20"/>
          <w:szCs w:val="20"/>
        </w:rPr>
        <w:t>Informujemy, że oczekiwana przez Śląski Oddział Wojewódzki NFZ cena za punkt w ww. zakresach świadczeń wynosi:  1,64 zł.</w:t>
      </w:r>
    </w:p>
    <w:p w14:paraId="488728F6" w14:textId="6D36CC77" w:rsidR="001D15FB" w:rsidRPr="00F54446" w:rsidRDefault="001D15FB" w:rsidP="00F5444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54446">
        <w:rPr>
          <w:rFonts w:ascii="Arial" w:hAnsi="Arial" w:cs="Arial"/>
          <w:sz w:val="20"/>
          <w:szCs w:val="20"/>
        </w:rPr>
        <w:t>Dla zakresu skojarzonego</w:t>
      </w:r>
      <w:r w:rsidR="00642A6D" w:rsidRPr="00F54446">
        <w:rPr>
          <w:rFonts w:ascii="Arial" w:hAnsi="Arial" w:cs="Arial"/>
          <w:sz w:val="20"/>
          <w:szCs w:val="20"/>
        </w:rPr>
        <w:t>, tj. leku stosowanego w ramach programu lekoweg</w:t>
      </w:r>
      <w:r w:rsidR="00CD7426" w:rsidRPr="00F54446">
        <w:rPr>
          <w:rFonts w:ascii="Arial" w:hAnsi="Arial" w:cs="Arial"/>
          <w:sz w:val="20"/>
          <w:szCs w:val="20"/>
        </w:rPr>
        <w:t>o</w:t>
      </w:r>
      <w:r w:rsidRPr="00F54446">
        <w:rPr>
          <w:rFonts w:ascii="Arial" w:hAnsi="Arial" w:cs="Arial"/>
          <w:sz w:val="20"/>
          <w:szCs w:val="20"/>
        </w:rPr>
        <w:t xml:space="preserve">, oczekiwana cena </w:t>
      </w:r>
      <w:r w:rsidR="00F54446">
        <w:rPr>
          <w:rFonts w:ascii="Arial" w:hAnsi="Arial" w:cs="Arial"/>
          <w:sz w:val="20"/>
          <w:szCs w:val="20"/>
        </w:rPr>
        <w:br/>
      </w:r>
      <w:r w:rsidRPr="00F54446">
        <w:rPr>
          <w:rFonts w:ascii="Arial" w:hAnsi="Arial" w:cs="Arial"/>
          <w:sz w:val="20"/>
          <w:szCs w:val="20"/>
        </w:rPr>
        <w:t>za punkt wynosi:  1,00 zł.</w:t>
      </w:r>
    </w:p>
    <w:p w14:paraId="56951E68" w14:textId="77777777" w:rsidR="00D32DD4" w:rsidRPr="00F54446" w:rsidRDefault="00D32DD4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5457EC75" w14:textId="77777777" w:rsidR="00642A6D" w:rsidRPr="00F54446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31078435" w14:textId="77777777" w:rsidR="00642A6D" w:rsidRPr="00F54446" w:rsidRDefault="00642A6D" w:rsidP="00923F23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0C8B6AE1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3E4F48D7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54F9E78E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87556EA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0F3C370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9F393C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1C1CB4A4" w14:textId="77777777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793F850D" w14:textId="14E03910" w:rsidR="00642A6D" w:rsidRPr="00923F23" w:rsidRDefault="00642A6D" w:rsidP="00923F23">
      <w:pPr>
        <w:spacing w:after="0" w:line="360" w:lineRule="auto"/>
        <w:rPr>
          <w:rFonts w:cstheme="minorHAnsi"/>
          <w:sz w:val="24"/>
          <w:szCs w:val="24"/>
        </w:rPr>
      </w:pPr>
    </w:p>
    <w:p w14:paraId="07586AF2" w14:textId="61E32DB5" w:rsidR="006B23C5" w:rsidRPr="00F54446" w:rsidRDefault="00511ADC" w:rsidP="00923F23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54446">
        <w:rPr>
          <w:rFonts w:ascii="Arial" w:hAnsi="Arial" w:cs="Arial"/>
          <w:sz w:val="20"/>
          <w:szCs w:val="20"/>
        </w:rPr>
        <w:t xml:space="preserve">Kontakt: </w:t>
      </w:r>
      <w:r w:rsidR="00F85999" w:rsidRPr="00F54446">
        <w:rPr>
          <w:rFonts w:ascii="Arial" w:hAnsi="Arial" w:cs="Arial"/>
          <w:sz w:val="20"/>
          <w:szCs w:val="20"/>
        </w:rPr>
        <w:t xml:space="preserve"> </w:t>
      </w:r>
      <w:r w:rsidRPr="00F54446">
        <w:rPr>
          <w:rFonts w:ascii="Arial" w:hAnsi="Arial" w:cs="Arial"/>
          <w:sz w:val="20"/>
          <w:szCs w:val="20"/>
        </w:rPr>
        <w:t xml:space="preserve">32 </w:t>
      </w:r>
      <w:r w:rsidR="00F85999" w:rsidRPr="00F54446">
        <w:rPr>
          <w:rFonts w:ascii="Arial" w:hAnsi="Arial" w:cs="Arial"/>
          <w:sz w:val="20"/>
          <w:szCs w:val="20"/>
        </w:rPr>
        <w:t>735 19 95</w:t>
      </w:r>
      <w:r w:rsidR="00CF5C98" w:rsidRPr="00F54446">
        <w:rPr>
          <w:rFonts w:ascii="Arial" w:hAnsi="Arial" w:cs="Arial"/>
          <w:sz w:val="20"/>
          <w:szCs w:val="20"/>
        </w:rPr>
        <w:t>, 32 735 17 45</w:t>
      </w:r>
      <w:r w:rsidR="00E22EE5" w:rsidRPr="00F54446">
        <w:rPr>
          <w:rFonts w:ascii="Arial" w:hAnsi="Arial" w:cs="Arial"/>
          <w:sz w:val="20"/>
          <w:szCs w:val="20"/>
        </w:rPr>
        <w:t xml:space="preserve">, </w:t>
      </w:r>
      <w:r w:rsidRPr="00F54446">
        <w:rPr>
          <w:rFonts w:ascii="Arial" w:hAnsi="Arial" w:cs="Arial"/>
          <w:sz w:val="20"/>
          <w:szCs w:val="20"/>
        </w:rPr>
        <w:t xml:space="preserve">32 </w:t>
      </w:r>
      <w:r w:rsidR="00E22EE5" w:rsidRPr="00F54446">
        <w:rPr>
          <w:rFonts w:ascii="Arial" w:hAnsi="Arial" w:cs="Arial"/>
          <w:sz w:val="20"/>
          <w:szCs w:val="20"/>
        </w:rPr>
        <w:t>735 17 57</w:t>
      </w:r>
    </w:p>
    <w:sectPr w:rsidR="006B23C5" w:rsidRPr="00F54446" w:rsidSect="00F54446">
      <w:pgSz w:w="11906" w:h="16838"/>
      <w:pgMar w:top="198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FB6A16"/>
    <w:multiLevelType w:val="hybridMultilevel"/>
    <w:tmpl w:val="59BE43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B63492"/>
    <w:multiLevelType w:val="hybridMultilevel"/>
    <w:tmpl w:val="15F6FE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A08B0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4F76"/>
    <w:rsid w:val="00642A6D"/>
    <w:rsid w:val="00642C6F"/>
    <w:rsid w:val="00645496"/>
    <w:rsid w:val="00647C28"/>
    <w:rsid w:val="00666D70"/>
    <w:rsid w:val="00672112"/>
    <w:rsid w:val="00683504"/>
    <w:rsid w:val="00686EF6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74164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84853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23F23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D7426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32DD4"/>
    <w:rsid w:val="00D448BA"/>
    <w:rsid w:val="00D449D9"/>
    <w:rsid w:val="00D60DCE"/>
    <w:rsid w:val="00D63746"/>
    <w:rsid w:val="00D64313"/>
    <w:rsid w:val="00D65AAB"/>
    <w:rsid w:val="00D71301"/>
    <w:rsid w:val="00D817FB"/>
    <w:rsid w:val="00D85F5C"/>
    <w:rsid w:val="00DA1669"/>
    <w:rsid w:val="00DA3647"/>
    <w:rsid w:val="00DA40A3"/>
    <w:rsid w:val="00DC6760"/>
    <w:rsid w:val="00DE6D3E"/>
    <w:rsid w:val="00DF6F38"/>
    <w:rsid w:val="00E169A2"/>
    <w:rsid w:val="00E22EE5"/>
    <w:rsid w:val="00E330DA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54446"/>
    <w:rsid w:val="00F663FF"/>
    <w:rsid w:val="00F85999"/>
    <w:rsid w:val="00FA62AA"/>
    <w:rsid w:val="00FC01D9"/>
    <w:rsid w:val="00FC510C"/>
    <w:rsid w:val="00FF3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126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Razik Rafał</cp:lastModifiedBy>
  <cp:revision>26</cp:revision>
  <cp:lastPrinted>2023-02-21T15:17:00Z</cp:lastPrinted>
  <dcterms:created xsi:type="dcterms:W3CDTF">2023-04-25T11:51:00Z</dcterms:created>
  <dcterms:modified xsi:type="dcterms:W3CDTF">2024-02-02T12:52:00Z</dcterms:modified>
</cp:coreProperties>
</file>